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E" w:rsidRDefault="00464750" w:rsidP="00464750">
      <w:pPr>
        <w:jc w:val="center"/>
        <w:rPr>
          <w:b/>
          <w:sz w:val="32"/>
        </w:rPr>
      </w:pPr>
      <w:bookmarkStart w:id="0" w:name="_GoBack"/>
      <w:bookmarkEnd w:id="0"/>
      <w:r w:rsidRPr="00464750">
        <w:rPr>
          <w:b/>
          <w:sz w:val="32"/>
        </w:rPr>
        <w:t>Calendrier séminaires médiation des savoirs</w:t>
      </w:r>
    </w:p>
    <w:p w:rsidR="00464750" w:rsidRPr="00464750" w:rsidRDefault="00464750" w:rsidP="00464750">
      <w:pPr>
        <w:jc w:val="center"/>
        <w:rPr>
          <w:b/>
          <w:sz w:val="32"/>
        </w:rPr>
      </w:pPr>
      <w:r>
        <w:rPr>
          <w:b/>
          <w:sz w:val="32"/>
        </w:rPr>
        <w:t>Janvier-juin 2020</w:t>
      </w:r>
    </w:p>
    <w:p w:rsidR="00464750" w:rsidRPr="00464750" w:rsidRDefault="00464750">
      <w:pPr>
        <w:rPr>
          <w:b/>
        </w:rPr>
      </w:pPr>
    </w:p>
    <w:p w:rsidR="00464750" w:rsidRDefault="00464750">
      <w:pPr>
        <w:rPr>
          <w:b/>
        </w:rPr>
      </w:pPr>
      <w:r w:rsidRPr="00464750">
        <w:rPr>
          <w:b/>
        </w:rPr>
        <w:t xml:space="preserve"> Participants</w:t>
      </w:r>
      <w:r>
        <w:rPr>
          <w:b/>
        </w:rPr>
        <w:t xml:space="preserve"> réguliers : </w:t>
      </w:r>
      <w:r w:rsidRPr="00464750">
        <w:t xml:space="preserve">Cécile </w:t>
      </w:r>
      <w:proofErr w:type="spellStart"/>
      <w:r w:rsidRPr="00464750">
        <w:t>Gardiès</w:t>
      </w:r>
      <w:proofErr w:type="spellEnd"/>
      <w:r w:rsidRPr="00464750">
        <w:t xml:space="preserve">, Laurent Fauré, Coline </w:t>
      </w:r>
      <w:proofErr w:type="spellStart"/>
      <w:r w:rsidRPr="00464750">
        <w:t>Barthélémi</w:t>
      </w:r>
      <w:proofErr w:type="spellEnd"/>
      <w:r w:rsidRPr="00464750">
        <w:t xml:space="preserve">, Laure </w:t>
      </w:r>
      <w:proofErr w:type="spellStart"/>
      <w:r w:rsidRPr="00464750">
        <w:t>Magnier</w:t>
      </w:r>
      <w:proofErr w:type="spellEnd"/>
      <w:r w:rsidRPr="00464750">
        <w:t xml:space="preserve">, Hélène Carré, Sylvie </w:t>
      </w:r>
      <w:proofErr w:type="spellStart"/>
      <w:r w:rsidRPr="00464750">
        <w:t>Sognos</w:t>
      </w:r>
      <w:proofErr w:type="spellEnd"/>
      <w:r w:rsidRPr="00464750">
        <w:t xml:space="preserve">, Aurélie </w:t>
      </w:r>
      <w:proofErr w:type="spellStart"/>
      <w:r w:rsidRPr="00464750">
        <w:t>Canizares</w:t>
      </w:r>
      <w:proofErr w:type="spellEnd"/>
      <w:r>
        <w:t>, Dima Hanna</w:t>
      </w:r>
    </w:p>
    <w:p w:rsidR="00464750" w:rsidRPr="00464750" w:rsidRDefault="00464750">
      <w:pPr>
        <w:rPr>
          <w:b/>
        </w:rPr>
      </w:pP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4105"/>
      </w:tblGrid>
      <w:tr w:rsidR="00464750" w:rsidRPr="00464750" w:rsidTr="00464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64750" w:rsidRPr="00464750" w:rsidRDefault="00464750">
            <w:pPr>
              <w:rPr>
                <w:sz w:val="32"/>
              </w:rPr>
            </w:pPr>
            <w:r w:rsidRPr="00464750">
              <w:rPr>
                <w:sz w:val="32"/>
              </w:rPr>
              <w:t>dates</w:t>
            </w:r>
          </w:p>
        </w:tc>
        <w:tc>
          <w:tcPr>
            <w:tcW w:w="1937" w:type="dxa"/>
          </w:tcPr>
          <w:p w:rsidR="00464750" w:rsidRPr="00464750" w:rsidRDefault="00464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64750">
              <w:rPr>
                <w:sz w:val="32"/>
              </w:rPr>
              <w:t>heures</w:t>
            </w:r>
          </w:p>
        </w:tc>
        <w:tc>
          <w:tcPr>
            <w:tcW w:w="4105" w:type="dxa"/>
          </w:tcPr>
          <w:p w:rsidR="00464750" w:rsidRPr="00464750" w:rsidRDefault="00464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464750">
              <w:rPr>
                <w:sz w:val="32"/>
              </w:rPr>
              <w:t>Thématiques</w:t>
            </w:r>
          </w:p>
          <w:p w:rsidR="00464750" w:rsidRPr="00464750" w:rsidRDefault="004647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</w:p>
        </w:tc>
      </w:tr>
      <w:tr w:rsidR="00464750" w:rsidTr="0046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64750" w:rsidRDefault="00464750" w:rsidP="00464750"/>
          <w:p w:rsidR="00464750" w:rsidRDefault="00464750" w:rsidP="00464750">
            <w:r>
              <w:t>27 février 2020</w:t>
            </w:r>
          </w:p>
        </w:tc>
        <w:tc>
          <w:tcPr>
            <w:tcW w:w="1937" w:type="dxa"/>
          </w:tcPr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13h30-17h30</w:t>
            </w:r>
          </w:p>
        </w:tc>
        <w:tc>
          <w:tcPr>
            <w:tcW w:w="4105" w:type="dxa"/>
          </w:tcPr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Médiation des savoirs vs circulation des savoirs : différences et/ou complémentarité ?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Travaux en cours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750" w:rsidTr="0046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64750" w:rsidRDefault="00464750">
            <w:r>
              <w:t>23 avril 2020</w:t>
            </w:r>
          </w:p>
        </w:tc>
        <w:tc>
          <w:tcPr>
            <w:tcW w:w="1937" w:type="dxa"/>
          </w:tcPr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13h30-17h30</w:t>
            </w:r>
          </w:p>
        </w:tc>
        <w:tc>
          <w:tcPr>
            <w:tcW w:w="4105" w:type="dxa"/>
          </w:tcPr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Articulation médiation des savoirs et didactique.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Préparation de l’intervention au séminaire TACD du 28 mai.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Travaux en cours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4750" w:rsidTr="004647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464750" w:rsidRDefault="00464750">
            <w:r>
              <w:t>29 juin 2020</w:t>
            </w:r>
          </w:p>
        </w:tc>
        <w:tc>
          <w:tcPr>
            <w:tcW w:w="1937" w:type="dxa"/>
          </w:tcPr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13h30-17h30</w:t>
            </w:r>
          </w:p>
        </w:tc>
        <w:tc>
          <w:tcPr>
            <w:tcW w:w="4105" w:type="dxa"/>
          </w:tcPr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Bilan des communications colloques, point sur les </w:t>
            </w:r>
            <w:proofErr w:type="spellStart"/>
            <w:r>
              <w:t>publis</w:t>
            </w:r>
            <w:proofErr w:type="spellEnd"/>
            <w:r>
              <w:t>, travaux en cours et travaux d’été à prévoir.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Bibliographies croisées.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Calendrier 2020/2021, intervenants extérieurs à programmer</w:t>
            </w:r>
          </w:p>
          <w:p w:rsidR="00464750" w:rsidRDefault="00464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64750" w:rsidRDefault="00464750"/>
    <w:p w:rsidR="00464750" w:rsidRDefault="00464750"/>
    <w:p w:rsidR="00464750" w:rsidRDefault="00464750"/>
    <w:sectPr w:rsidR="0046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50"/>
    <w:rsid w:val="00464750"/>
    <w:rsid w:val="00465D67"/>
    <w:rsid w:val="006A30BD"/>
    <w:rsid w:val="007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DE5D-E4E1-4116-8A3E-2FA5EC8E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4647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46475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640</Characters>
  <Application>Microsoft Office Word</Application>
  <DocSecurity>4</DocSecurity>
  <Lines>5</Lines>
  <Paragraphs>1</Paragraphs>
  <ScaleCrop>false</ScaleCrop>
  <Company>HP Inc.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Gardies</dc:creator>
  <cp:keywords/>
  <dc:description/>
  <cp:lastModifiedBy>mmiralles</cp:lastModifiedBy>
  <cp:revision>2</cp:revision>
  <dcterms:created xsi:type="dcterms:W3CDTF">2020-03-09T15:38:00Z</dcterms:created>
  <dcterms:modified xsi:type="dcterms:W3CDTF">2020-03-09T15:38:00Z</dcterms:modified>
</cp:coreProperties>
</file>